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2A" w:rsidRDefault="0060561F">
      <w:pPr>
        <w:spacing w:line="480" w:lineRule="exact"/>
        <w:rPr>
          <w:rFonts w:ascii="标准公文_仿宋" w:eastAsia="标准公文_仿宋" w:hAnsi="仿宋"/>
          <w:szCs w:val="32"/>
        </w:rPr>
      </w:pPr>
      <w:r>
        <w:rPr>
          <w:rFonts w:ascii="标准公文_仿宋" w:eastAsia="标准公文_仿宋" w:hAnsi="仿宋" w:hint="eastAsia"/>
          <w:szCs w:val="32"/>
        </w:rPr>
        <w:t>附件</w:t>
      </w:r>
    </w:p>
    <w:p w:rsidR="0089052A" w:rsidRDefault="006056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设计工程师（控制专业）岗位职责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1.</w:t>
      </w:r>
      <w:r>
        <w:rPr>
          <w:rFonts w:ascii="标准公文_仿宋" w:eastAsia="标准公文_仿宋" w:hint="eastAsia"/>
          <w:szCs w:val="32"/>
        </w:rPr>
        <w:t>引进技术消化吸收，控制技术研究与开发；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2.熟练使用</w:t>
      </w:r>
      <w:r>
        <w:rPr>
          <w:rFonts w:ascii="标准公文_仿宋" w:eastAsia="标准公文_仿宋"/>
          <w:szCs w:val="32"/>
        </w:rPr>
        <w:t>制图软件</w:t>
      </w:r>
      <w:r>
        <w:rPr>
          <w:rFonts w:ascii="标准公文_仿宋" w:eastAsia="标准公文_仿宋" w:hint="eastAsia"/>
          <w:szCs w:val="32"/>
        </w:rPr>
        <w:t>，负责控制方案的设计并绘制成设计图纸；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3．参加现场试验并处理控制故障，提出产品改进措施；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4.熟悉知名品牌的控制系统和人机界面的编程和组态；熟悉控制设备的</w:t>
      </w:r>
      <w:r>
        <w:rPr>
          <w:rFonts w:ascii="标准公文_仿宋" w:eastAsia="标准公文_仿宋"/>
          <w:szCs w:val="32"/>
        </w:rPr>
        <w:t>调试</w:t>
      </w:r>
      <w:r>
        <w:rPr>
          <w:rFonts w:ascii="标准公文_仿宋" w:eastAsia="标准公文_仿宋" w:hint="eastAsia"/>
          <w:szCs w:val="32"/>
        </w:rPr>
        <w:t>工作</w:t>
      </w:r>
      <w:r>
        <w:rPr>
          <w:rFonts w:ascii="标准公文_仿宋" w:eastAsia="标准公文_仿宋"/>
          <w:szCs w:val="32"/>
        </w:rPr>
        <w:t>；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</w:t>
      </w:r>
      <w:r>
        <w:rPr>
          <w:rFonts w:ascii="标准公文_仿宋" w:eastAsia="标准公文_仿宋" w:hint="eastAsia"/>
          <w:szCs w:val="32"/>
        </w:rPr>
        <w:t>.项目技术投标方案技术准备工作，进行控制专业技术投标和澄清，进行合同谈判工作，对项目提供专业支持；</w:t>
      </w:r>
    </w:p>
    <w:p w:rsidR="0089052A" w:rsidRDefault="0060561F">
      <w:pPr>
        <w:spacing w:line="42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</w:t>
      </w:r>
      <w:r>
        <w:rPr>
          <w:rFonts w:ascii="标准公文_仿宋" w:eastAsia="标准公文_仿宋" w:hint="eastAsia"/>
          <w:szCs w:val="32"/>
        </w:rPr>
        <w:t>.</w:t>
      </w:r>
      <w:r>
        <w:rPr>
          <w:rFonts w:ascii="标准公文_仿宋" w:eastAsia="标准公文_仿宋"/>
          <w:szCs w:val="32"/>
        </w:rPr>
        <w:t>执行领导交办的其他工作任务，确保按要求完成。</w:t>
      </w:r>
    </w:p>
    <w:p w:rsidR="0089052A" w:rsidRDefault="006056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设计工程师（控制专业）任职条件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1.具有良好的职业道德操守，有较强的事业心和责任感，爱岗敬业，团结合作，吃苦耐劳，能够胜任长期出差，具有军工行业或船舶海洋动力行业工作背景优先；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2.具有较强的学习能力、理解能力、执行能力、团队合作能力和沟通协调能力；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中共党员优先，35周岁及以下，全日制大学本科及以上学历，自控、计算机、电子、测控、通信类等相关专业毕业，</w:t>
      </w:r>
      <w:r>
        <w:rPr>
          <w:rFonts w:ascii="标准公文_仿宋" w:eastAsia="标准公文_仿宋"/>
          <w:szCs w:val="32"/>
        </w:rPr>
        <w:t>2</w:t>
      </w:r>
      <w:r>
        <w:rPr>
          <w:rFonts w:ascii="标准公文_仿宋" w:eastAsia="标准公文_仿宋" w:hint="eastAsia"/>
          <w:szCs w:val="32"/>
        </w:rPr>
        <w:t>年以上相关专业工作经验；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.完成两个项目以上的控制系统配合、控制系统设计或设计组态等相关技术工作者优先考虑；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5.熟悉Q</w:t>
      </w:r>
      <w:r>
        <w:rPr>
          <w:rFonts w:ascii="标准公文_仿宋" w:eastAsia="标准公文_仿宋"/>
          <w:szCs w:val="32"/>
        </w:rPr>
        <w:t>NX</w:t>
      </w:r>
      <w:r>
        <w:rPr>
          <w:rFonts w:ascii="标准公文_仿宋" w:eastAsia="标准公文_仿宋" w:hint="eastAsia"/>
          <w:szCs w:val="32"/>
        </w:rPr>
        <w:t>系统或L</w:t>
      </w:r>
      <w:r>
        <w:rPr>
          <w:rFonts w:ascii="标准公文_仿宋" w:eastAsia="标准公文_仿宋"/>
          <w:szCs w:val="32"/>
        </w:rPr>
        <w:t>INUX</w:t>
      </w:r>
      <w:r>
        <w:rPr>
          <w:rFonts w:ascii="标准公文_仿宋" w:eastAsia="标准公文_仿宋" w:hint="eastAsia"/>
          <w:szCs w:val="32"/>
        </w:rPr>
        <w:t>系统，具有嵌入式编程经验，熟练使用Q</w:t>
      </w:r>
      <w:r>
        <w:rPr>
          <w:rFonts w:ascii="标准公文_仿宋" w:eastAsia="标准公文_仿宋"/>
          <w:szCs w:val="32"/>
        </w:rPr>
        <w:t>C</w:t>
      </w:r>
      <w:r>
        <w:rPr>
          <w:rFonts w:ascii="标准公文_仿宋" w:eastAsia="标准公文_仿宋" w:hint="eastAsia"/>
          <w:szCs w:val="32"/>
        </w:rPr>
        <w:t>、C</w:t>
      </w:r>
      <w:r>
        <w:rPr>
          <w:rFonts w:ascii="标准公文_仿宋" w:eastAsia="标准公文_仿宋"/>
          <w:szCs w:val="32"/>
        </w:rPr>
        <w:t>++</w:t>
      </w:r>
      <w:r>
        <w:rPr>
          <w:rFonts w:ascii="标准公文_仿宋" w:eastAsia="标准公文_仿宋" w:hint="eastAsia"/>
          <w:szCs w:val="32"/>
        </w:rPr>
        <w:t>等各种编程语言优先考虑；</w:t>
      </w:r>
      <w:r>
        <w:rPr>
          <w:rFonts w:ascii="标准公文_仿宋" w:eastAsia="标准公文_仿宋"/>
          <w:szCs w:val="32"/>
        </w:rPr>
        <w:t xml:space="preserve"> 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</w:t>
      </w:r>
      <w:r>
        <w:rPr>
          <w:rFonts w:ascii="标准公文_仿宋" w:eastAsia="标准公文_仿宋" w:hint="eastAsia"/>
          <w:szCs w:val="32"/>
        </w:rPr>
        <w:t>.能完成液压设备、仪器仪表及控制设备的</w:t>
      </w:r>
      <w:r>
        <w:rPr>
          <w:rFonts w:ascii="标准公文_仿宋" w:eastAsia="标准公文_仿宋"/>
          <w:szCs w:val="32"/>
        </w:rPr>
        <w:t>调试</w:t>
      </w:r>
      <w:r>
        <w:rPr>
          <w:rFonts w:ascii="标准公文_仿宋" w:eastAsia="标准公文_仿宋" w:hint="eastAsia"/>
          <w:szCs w:val="32"/>
        </w:rPr>
        <w:t>工作，并根据需要进行现场服务保障；</w:t>
      </w:r>
      <w:r>
        <w:rPr>
          <w:rFonts w:ascii="标准公文_仿宋" w:eastAsia="标准公文_仿宋"/>
          <w:szCs w:val="32"/>
        </w:rPr>
        <w:t xml:space="preserve"> 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7</w:t>
      </w:r>
      <w:r>
        <w:rPr>
          <w:rFonts w:ascii="标准公文_仿宋" w:eastAsia="标准公文_仿宋" w:hint="eastAsia"/>
          <w:szCs w:val="32"/>
        </w:rPr>
        <w:t>.能够开展相关专业设备的分包</w:t>
      </w:r>
      <w:proofErr w:type="gramStart"/>
      <w:r>
        <w:rPr>
          <w:rFonts w:ascii="标准公文_仿宋" w:eastAsia="标准公文_仿宋" w:hint="eastAsia"/>
          <w:szCs w:val="32"/>
        </w:rPr>
        <w:t>商考察</w:t>
      </w:r>
      <w:proofErr w:type="gramEnd"/>
      <w:r>
        <w:rPr>
          <w:rFonts w:ascii="标准公文_仿宋" w:eastAsia="标准公文_仿宋" w:hint="eastAsia"/>
          <w:szCs w:val="32"/>
        </w:rPr>
        <w:t>评选、产品验证、调试工作；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8</w:t>
      </w:r>
      <w:r>
        <w:rPr>
          <w:rFonts w:ascii="标准公文_仿宋" w:eastAsia="标准公文_仿宋" w:hint="eastAsia"/>
          <w:szCs w:val="32"/>
        </w:rPr>
        <w:t>.能够进行控制专业技术把关，开展控制专业规范编制等工作；</w:t>
      </w:r>
    </w:p>
    <w:p w:rsidR="0089052A" w:rsidRDefault="0060561F">
      <w:pPr>
        <w:spacing w:line="38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9</w:t>
      </w:r>
      <w:r>
        <w:rPr>
          <w:rFonts w:ascii="标准公文_仿宋" w:eastAsia="标准公文_仿宋" w:hint="eastAsia"/>
          <w:szCs w:val="32"/>
        </w:rPr>
        <w:t>.特别优秀的人才，可以适当放宽条件。</w:t>
      </w:r>
    </w:p>
    <w:p w:rsidR="0089052A" w:rsidRDefault="006056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设计工程师（机电一体化）岗位职责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1.</w:t>
      </w:r>
      <w:r>
        <w:rPr>
          <w:rFonts w:ascii="标准公文_仿宋" w:eastAsia="标准公文_仿宋" w:hint="eastAsia"/>
          <w:szCs w:val="32"/>
        </w:rPr>
        <w:t>引进技术消化吸收，机电一体化方向研究与开发；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2.熟练使用</w:t>
      </w:r>
      <w:r>
        <w:rPr>
          <w:rFonts w:ascii="标准公文_仿宋" w:eastAsia="标准公文_仿宋"/>
          <w:szCs w:val="32"/>
        </w:rPr>
        <w:t>制图软件</w:t>
      </w:r>
      <w:r>
        <w:rPr>
          <w:rFonts w:ascii="标准公文_仿宋" w:eastAsia="标准公文_仿宋" w:hint="eastAsia"/>
          <w:szCs w:val="32"/>
        </w:rPr>
        <w:t>，负责智能装备系统设计；</w:t>
      </w:r>
      <w:r>
        <w:rPr>
          <w:rFonts w:ascii="标准公文_仿宋" w:eastAsia="标准公文_仿宋"/>
          <w:szCs w:val="32"/>
        </w:rPr>
        <w:t xml:space="preserve"> 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3．参加现场试验并处理机电设备故障，提出产品改进措施；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4熟悉机电设备</w:t>
      </w:r>
      <w:r>
        <w:rPr>
          <w:rFonts w:ascii="标准公文_仿宋" w:eastAsia="标准公文_仿宋"/>
          <w:szCs w:val="32"/>
        </w:rPr>
        <w:t>的调试</w:t>
      </w:r>
      <w:r>
        <w:rPr>
          <w:rFonts w:ascii="标准公文_仿宋" w:eastAsia="标准公文_仿宋" w:hint="eastAsia"/>
          <w:szCs w:val="32"/>
        </w:rPr>
        <w:t>工作</w:t>
      </w:r>
      <w:r>
        <w:rPr>
          <w:rFonts w:ascii="标准公文_仿宋" w:eastAsia="标准公文_仿宋"/>
          <w:szCs w:val="32"/>
        </w:rPr>
        <w:t>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</w:t>
      </w:r>
      <w:r>
        <w:rPr>
          <w:rFonts w:ascii="标准公文_仿宋" w:eastAsia="标准公文_仿宋" w:hint="eastAsia"/>
          <w:szCs w:val="32"/>
        </w:rPr>
        <w:t>.项目技术投标方案技术准备工作，进行机电一体化专业技术投标和澄清，进行合同谈判工作，对项目执行提供专业支持；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</w:t>
      </w:r>
      <w:r>
        <w:rPr>
          <w:rFonts w:ascii="标准公文_仿宋" w:eastAsia="标准公文_仿宋" w:hint="eastAsia"/>
          <w:szCs w:val="32"/>
        </w:rPr>
        <w:t>.</w:t>
      </w:r>
      <w:r>
        <w:rPr>
          <w:rFonts w:ascii="标准公文_仿宋" w:eastAsia="标准公文_仿宋"/>
          <w:szCs w:val="32"/>
        </w:rPr>
        <w:t>执行领导交办的其他工作任务，确保按要求完成。</w:t>
      </w:r>
    </w:p>
    <w:p w:rsidR="0089052A" w:rsidRDefault="006056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设计工程师（机电一体化）任职条件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1.具有良好的职业道德操守，有较强的事业心和责任感，爱岗敬业，团结合作，吃苦耐劳，能够胜任长期出差，具有电机行业工作背景优先，军工行业或船舶海洋动力行业工作背景优先；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2.具有较强的学习能力、理解能力、执行能力、团队合作能力和沟通协调能力；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中共党员优先，35周岁及以下，全日制大学本科及以上学历，机电一体化相关专业毕业，</w:t>
      </w:r>
      <w:r>
        <w:rPr>
          <w:rFonts w:ascii="标准公文_仿宋" w:eastAsia="标准公文_仿宋"/>
          <w:szCs w:val="32"/>
        </w:rPr>
        <w:t>2</w:t>
      </w:r>
      <w:r>
        <w:rPr>
          <w:rFonts w:ascii="标准公文_仿宋" w:eastAsia="标准公文_仿宋" w:hint="eastAsia"/>
          <w:szCs w:val="32"/>
        </w:rPr>
        <w:t>年以上相关专业工作经验；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.完成两个项目以上的机电设计或P</w:t>
      </w:r>
      <w:r>
        <w:rPr>
          <w:rFonts w:ascii="标准公文_仿宋" w:eastAsia="标准公文_仿宋"/>
          <w:szCs w:val="32"/>
        </w:rPr>
        <w:t>CB</w:t>
      </w:r>
      <w:r>
        <w:rPr>
          <w:rFonts w:ascii="标准公文_仿宋" w:eastAsia="标准公文_仿宋" w:hint="eastAsia"/>
          <w:szCs w:val="32"/>
        </w:rPr>
        <w:t>设计及相关技术工作者优先考虑；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5.完成机电设备的</w:t>
      </w:r>
      <w:r>
        <w:rPr>
          <w:rFonts w:ascii="标准公文_仿宋" w:eastAsia="标准公文_仿宋"/>
          <w:szCs w:val="32"/>
        </w:rPr>
        <w:t>调试</w:t>
      </w:r>
      <w:r>
        <w:rPr>
          <w:rFonts w:ascii="标准公文_仿宋" w:eastAsia="标准公文_仿宋" w:hint="eastAsia"/>
          <w:szCs w:val="32"/>
        </w:rPr>
        <w:t>工作，并根据需要进行现场服务保障；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</w:t>
      </w:r>
      <w:r>
        <w:rPr>
          <w:rFonts w:ascii="标准公文_仿宋" w:eastAsia="标准公文_仿宋" w:hint="eastAsia"/>
          <w:szCs w:val="32"/>
        </w:rPr>
        <w:t>.能够开展相关专业设备的分包</w:t>
      </w:r>
      <w:proofErr w:type="gramStart"/>
      <w:r>
        <w:rPr>
          <w:rFonts w:ascii="标准公文_仿宋" w:eastAsia="标准公文_仿宋" w:hint="eastAsia"/>
          <w:szCs w:val="32"/>
        </w:rPr>
        <w:t>商考察</w:t>
      </w:r>
      <w:proofErr w:type="gramEnd"/>
      <w:r>
        <w:rPr>
          <w:rFonts w:ascii="标准公文_仿宋" w:eastAsia="标准公文_仿宋" w:hint="eastAsia"/>
          <w:szCs w:val="32"/>
        </w:rPr>
        <w:t>评选、产品验证、调试工作；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7</w:t>
      </w:r>
      <w:r>
        <w:rPr>
          <w:rFonts w:ascii="标准公文_仿宋" w:eastAsia="标准公文_仿宋" w:hint="eastAsia"/>
          <w:szCs w:val="32"/>
        </w:rPr>
        <w:t>.能够进行机电专业图纸的审核及技术把关；</w:t>
      </w:r>
    </w:p>
    <w:p w:rsidR="0089052A" w:rsidRDefault="0060561F">
      <w:pPr>
        <w:spacing w:line="4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8.特别优秀的人才，可以适当放宽条件。</w:t>
      </w:r>
    </w:p>
    <w:p w:rsidR="0089052A" w:rsidRPr="00A51292" w:rsidRDefault="0089052A" w:rsidP="00A5129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89052A" w:rsidRPr="00A5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标准公文_仿宋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8"/>
    <w:rsid w:val="000039FD"/>
    <w:rsid w:val="00005902"/>
    <w:rsid w:val="00005E68"/>
    <w:rsid w:val="00026A92"/>
    <w:rsid w:val="000718E5"/>
    <w:rsid w:val="000926D7"/>
    <w:rsid w:val="000940EF"/>
    <w:rsid w:val="000A23CC"/>
    <w:rsid w:val="000A6E7F"/>
    <w:rsid w:val="000B1912"/>
    <w:rsid w:val="000B44A8"/>
    <w:rsid w:val="000B5B44"/>
    <w:rsid w:val="000C2C05"/>
    <w:rsid w:val="000C4510"/>
    <w:rsid w:val="000C5F93"/>
    <w:rsid w:val="000D6654"/>
    <w:rsid w:val="000E7F17"/>
    <w:rsid w:val="000F07B5"/>
    <w:rsid w:val="000F0DF1"/>
    <w:rsid w:val="000F13CB"/>
    <w:rsid w:val="000F7003"/>
    <w:rsid w:val="00102B0D"/>
    <w:rsid w:val="00117394"/>
    <w:rsid w:val="00127703"/>
    <w:rsid w:val="0013404C"/>
    <w:rsid w:val="001367F4"/>
    <w:rsid w:val="00141148"/>
    <w:rsid w:val="0014161D"/>
    <w:rsid w:val="00147272"/>
    <w:rsid w:val="0015304F"/>
    <w:rsid w:val="00184361"/>
    <w:rsid w:val="00191BB4"/>
    <w:rsid w:val="00191D2B"/>
    <w:rsid w:val="001954F4"/>
    <w:rsid w:val="001B2B17"/>
    <w:rsid w:val="001C11AF"/>
    <w:rsid w:val="001D06C8"/>
    <w:rsid w:val="001D2852"/>
    <w:rsid w:val="001F14A2"/>
    <w:rsid w:val="00211835"/>
    <w:rsid w:val="00214ED8"/>
    <w:rsid w:val="00234B98"/>
    <w:rsid w:val="00237511"/>
    <w:rsid w:val="00247150"/>
    <w:rsid w:val="00255A00"/>
    <w:rsid w:val="00256EFE"/>
    <w:rsid w:val="0026021C"/>
    <w:rsid w:val="00272147"/>
    <w:rsid w:val="00274427"/>
    <w:rsid w:val="00287F34"/>
    <w:rsid w:val="002A4DC3"/>
    <w:rsid w:val="002A55C3"/>
    <w:rsid w:val="002A5768"/>
    <w:rsid w:val="002A72A6"/>
    <w:rsid w:val="002B5126"/>
    <w:rsid w:val="002C01B8"/>
    <w:rsid w:val="002C747A"/>
    <w:rsid w:val="002C7C48"/>
    <w:rsid w:val="002D256D"/>
    <w:rsid w:val="002D442F"/>
    <w:rsid w:val="002E4BA2"/>
    <w:rsid w:val="002F0376"/>
    <w:rsid w:val="00305844"/>
    <w:rsid w:val="00325C81"/>
    <w:rsid w:val="00335204"/>
    <w:rsid w:val="0037299C"/>
    <w:rsid w:val="00372A6E"/>
    <w:rsid w:val="00390999"/>
    <w:rsid w:val="00391E13"/>
    <w:rsid w:val="003A4739"/>
    <w:rsid w:val="003A7574"/>
    <w:rsid w:val="003B0884"/>
    <w:rsid w:val="003B1AAF"/>
    <w:rsid w:val="003B4B74"/>
    <w:rsid w:val="003B553D"/>
    <w:rsid w:val="003B6911"/>
    <w:rsid w:val="003E46C1"/>
    <w:rsid w:val="003E7232"/>
    <w:rsid w:val="003F0A96"/>
    <w:rsid w:val="003F558C"/>
    <w:rsid w:val="003F6DCD"/>
    <w:rsid w:val="003F6F89"/>
    <w:rsid w:val="00421F49"/>
    <w:rsid w:val="004404FA"/>
    <w:rsid w:val="00443278"/>
    <w:rsid w:val="00493896"/>
    <w:rsid w:val="004A04C3"/>
    <w:rsid w:val="004A051D"/>
    <w:rsid w:val="004B1383"/>
    <w:rsid w:val="004B3248"/>
    <w:rsid w:val="004C4802"/>
    <w:rsid w:val="004C5BC8"/>
    <w:rsid w:val="004C661F"/>
    <w:rsid w:val="004E0975"/>
    <w:rsid w:val="004E7468"/>
    <w:rsid w:val="004F5DCE"/>
    <w:rsid w:val="004F6DCB"/>
    <w:rsid w:val="004F702E"/>
    <w:rsid w:val="005042A5"/>
    <w:rsid w:val="0051350D"/>
    <w:rsid w:val="00517AE0"/>
    <w:rsid w:val="00522B7E"/>
    <w:rsid w:val="00524A5F"/>
    <w:rsid w:val="0054504B"/>
    <w:rsid w:val="005475B0"/>
    <w:rsid w:val="00550CDB"/>
    <w:rsid w:val="0058382C"/>
    <w:rsid w:val="00587E31"/>
    <w:rsid w:val="00595171"/>
    <w:rsid w:val="00595B97"/>
    <w:rsid w:val="005A5EC0"/>
    <w:rsid w:val="005C041E"/>
    <w:rsid w:val="005D725C"/>
    <w:rsid w:val="0060561F"/>
    <w:rsid w:val="00622A51"/>
    <w:rsid w:val="006314C9"/>
    <w:rsid w:val="00653F39"/>
    <w:rsid w:val="0066492C"/>
    <w:rsid w:val="00680A77"/>
    <w:rsid w:val="00684D34"/>
    <w:rsid w:val="00687C38"/>
    <w:rsid w:val="0069102B"/>
    <w:rsid w:val="006B5B3B"/>
    <w:rsid w:val="006C5B9B"/>
    <w:rsid w:val="006D277E"/>
    <w:rsid w:val="006F7C8F"/>
    <w:rsid w:val="00712313"/>
    <w:rsid w:val="00730AD0"/>
    <w:rsid w:val="00756151"/>
    <w:rsid w:val="00761768"/>
    <w:rsid w:val="00765642"/>
    <w:rsid w:val="00770841"/>
    <w:rsid w:val="007751DB"/>
    <w:rsid w:val="007A0D9C"/>
    <w:rsid w:val="007B6F5F"/>
    <w:rsid w:val="007B78A4"/>
    <w:rsid w:val="007C3E7D"/>
    <w:rsid w:val="007C69D6"/>
    <w:rsid w:val="007D0030"/>
    <w:rsid w:val="008055B8"/>
    <w:rsid w:val="0081352A"/>
    <w:rsid w:val="0084673D"/>
    <w:rsid w:val="00852475"/>
    <w:rsid w:val="0086311B"/>
    <w:rsid w:val="00874576"/>
    <w:rsid w:val="008808F8"/>
    <w:rsid w:val="0089052A"/>
    <w:rsid w:val="00892A2C"/>
    <w:rsid w:val="008D4FC0"/>
    <w:rsid w:val="008E2CE0"/>
    <w:rsid w:val="008F7E00"/>
    <w:rsid w:val="00916BF4"/>
    <w:rsid w:val="009213A1"/>
    <w:rsid w:val="00940219"/>
    <w:rsid w:val="00953E1E"/>
    <w:rsid w:val="00972940"/>
    <w:rsid w:val="00993090"/>
    <w:rsid w:val="00995492"/>
    <w:rsid w:val="009A2E8B"/>
    <w:rsid w:val="009B4603"/>
    <w:rsid w:val="009C414F"/>
    <w:rsid w:val="009C6BE0"/>
    <w:rsid w:val="009C76FA"/>
    <w:rsid w:val="009F35AB"/>
    <w:rsid w:val="00A01104"/>
    <w:rsid w:val="00A105B4"/>
    <w:rsid w:val="00A44824"/>
    <w:rsid w:val="00A4603B"/>
    <w:rsid w:val="00A51292"/>
    <w:rsid w:val="00A762D8"/>
    <w:rsid w:val="00AA432F"/>
    <w:rsid w:val="00AC5615"/>
    <w:rsid w:val="00AE726D"/>
    <w:rsid w:val="00AF27BC"/>
    <w:rsid w:val="00B10A3C"/>
    <w:rsid w:val="00B12D97"/>
    <w:rsid w:val="00B24F52"/>
    <w:rsid w:val="00B53C30"/>
    <w:rsid w:val="00B550B2"/>
    <w:rsid w:val="00B5776B"/>
    <w:rsid w:val="00B66D71"/>
    <w:rsid w:val="00B8024D"/>
    <w:rsid w:val="00B843BC"/>
    <w:rsid w:val="00B94454"/>
    <w:rsid w:val="00BB263C"/>
    <w:rsid w:val="00BB36A8"/>
    <w:rsid w:val="00BC4167"/>
    <w:rsid w:val="00BF5455"/>
    <w:rsid w:val="00BF6A1A"/>
    <w:rsid w:val="00C013AA"/>
    <w:rsid w:val="00C03FC6"/>
    <w:rsid w:val="00C10A4A"/>
    <w:rsid w:val="00C12EA6"/>
    <w:rsid w:val="00C20FAB"/>
    <w:rsid w:val="00C222AB"/>
    <w:rsid w:val="00C47C85"/>
    <w:rsid w:val="00C527EF"/>
    <w:rsid w:val="00C549E8"/>
    <w:rsid w:val="00C57856"/>
    <w:rsid w:val="00C625E7"/>
    <w:rsid w:val="00C63376"/>
    <w:rsid w:val="00C82D1A"/>
    <w:rsid w:val="00CA4809"/>
    <w:rsid w:val="00CB3A1D"/>
    <w:rsid w:val="00CB7866"/>
    <w:rsid w:val="00CC0739"/>
    <w:rsid w:val="00CD07E3"/>
    <w:rsid w:val="00CD63C7"/>
    <w:rsid w:val="00CD6FD4"/>
    <w:rsid w:val="00CE1F5E"/>
    <w:rsid w:val="00D049F8"/>
    <w:rsid w:val="00D15F95"/>
    <w:rsid w:val="00D2465E"/>
    <w:rsid w:val="00D26F19"/>
    <w:rsid w:val="00D4176B"/>
    <w:rsid w:val="00D52351"/>
    <w:rsid w:val="00D643B6"/>
    <w:rsid w:val="00D67F4A"/>
    <w:rsid w:val="00D81356"/>
    <w:rsid w:val="00D86AB4"/>
    <w:rsid w:val="00D91122"/>
    <w:rsid w:val="00D94C82"/>
    <w:rsid w:val="00DC0B33"/>
    <w:rsid w:val="00DD07A2"/>
    <w:rsid w:val="00DD575C"/>
    <w:rsid w:val="00DE17D7"/>
    <w:rsid w:val="00E024E4"/>
    <w:rsid w:val="00E03CFA"/>
    <w:rsid w:val="00E04E70"/>
    <w:rsid w:val="00E0558A"/>
    <w:rsid w:val="00E11B91"/>
    <w:rsid w:val="00E17E51"/>
    <w:rsid w:val="00E214A3"/>
    <w:rsid w:val="00E24689"/>
    <w:rsid w:val="00E24C84"/>
    <w:rsid w:val="00E252BD"/>
    <w:rsid w:val="00E325EB"/>
    <w:rsid w:val="00E43CA7"/>
    <w:rsid w:val="00E55359"/>
    <w:rsid w:val="00E60E13"/>
    <w:rsid w:val="00E82F0D"/>
    <w:rsid w:val="00E9122C"/>
    <w:rsid w:val="00EB709B"/>
    <w:rsid w:val="00EC385B"/>
    <w:rsid w:val="00EF1D4D"/>
    <w:rsid w:val="00F03CAF"/>
    <w:rsid w:val="00F104B2"/>
    <w:rsid w:val="00F17F17"/>
    <w:rsid w:val="00F431C4"/>
    <w:rsid w:val="00F53E8E"/>
    <w:rsid w:val="00F6124C"/>
    <w:rsid w:val="00F62418"/>
    <w:rsid w:val="00F81E79"/>
    <w:rsid w:val="00FC2E5C"/>
    <w:rsid w:val="00FD130B"/>
    <w:rsid w:val="00FD1CCB"/>
    <w:rsid w:val="00FE68D1"/>
    <w:rsid w:val="00FF0122"/>
    <w:rsid w:val="00FF162C"/>
    <w:rsid w:val="082E042A"/>
    <w:rsid w:val="4C0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86B1"/>
  <w15:docId w15:val="{A86C3FC9-BB72-4F06-B61E-E6ABDFD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华文仿宋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华文仿宋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赵绪阳</dc:creator>
  <cp:lastModifiedBy>赵绪阳</cp:lastModifiedBy>
  <cp:revision>203</cp:revision>
  <cp:lastPrinted>2021-02-20T07:10:00Z</cp:lastPrinted>
  <dcterms:created xsi:type="dcterms:W3CDTF">2021-01-12T08:03:00Z</dcterms:created>
  <dcterms:modified xsi:type="dcterms:W3CDTF">2021-02-24T06:54:00Z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